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8DB78" w14:textId="77777777" w:rsidR="008A6986" w:rsidRDefault="008A6986" w:rsidP="008A6986">
      <w:pPr>
        <w:pStyle w:val="Default"/>
      </w:pPr>
    </w:p>
    <w:p w14:paraId="63F86747" w14:textId="6A1E16E5" w:rsidR="008A6986" w:rsidRPr="00991B12" w:rsidRDefault="00991B12" w:rsidP="00991B12">
      <w:pPr>
        <w:ind w:left="567"/>
        <w:rPr>
          <w:rFonts w:ascii="Book Antiqua" w:hAnsi="Book Antiqua"/>
          <w:b/>
          <w:bCs/>
          <w:sz w:val="36"/>
          <w:szCs w:val="36"/>
        </w:rPr>
      </w:pPr>
      <w:r w:rsidRPr="00991B12">
        <w:rPr>
          <w:rFonts w:ascii="Book Antiqua" w:hAnsi="Book Antiqua"/>
          <w:b/>
          <w:bCs/>
          <w:sz w:val="36"/>
          <w:szCs w:val="36"/>
        </w:rPr>
        <w:t>COLD ASHBY PARISH COUNCIL MINUTES</w:t>
      </w:r>
    </w:p>
    <w:p w14:paraId="2B22FAC5" w14:textId="708FEEEC" w:rsidR="00991B12" w:rsidRPr="00991B12" w:rsidRDefault="00991B12" w:rsidP="00991B12">
      <w:pPr>
        <w:ind w:left="284"/>
        <w:rPr>
          <w:rFonts w:ascii="Book Antiqua" w:hAnsi="Book Antiqua"/>
          <w:b/>
          <w:bCs/>
          <w:sz w:val="36"/>
          <w:szCs w:val="36"/>
        </w:rPr>
      </w:pPr>
      <w:r w:rsidRPr="00991B12">
        <w:rPr>
          <w:rFonts w:ascii="Book Antiqua" w:hAnsi="Book Antiqua"/>
          <w:b/>
          <w:bCs/>
          <w:sz w:val="36"/>
          <w:szCs w:val="36"/>
        </w:rPr>
        <w:t xml:space="preserve">Minutes of </w:t>
      </w:r>
      <w:r w:rsidR="008A6986" w:rsidRPr="00991B12">
        <w:rPr>
          <w:rFonts w:ascii="Book Antiqua" w:hAnsi="Book Antiqua"/>
          <w:b/>
          <w:bCs/>
          <w:sz w:val="36"/>
          <w:szCs w:val="36"/>
        </w:rPr>
        <w:t>Annual General Meeting</w:t>
      </w:r>
      <w:r w:rsidRPr="00991B12">
        <w:rPr>
          <w:rFonts w:ascii="Book Antiqua" w:hAnsi="Book Antiqua"/>
          <w:b/>
          <w:bCs/>
          <w:sz w:val="36"/>
          <w:szCs w:val="36"/>
        </w:rPr>
        <w:t xml:space="preserve"> held on </w:t>
      </w:r>
      <w:r w:rsidR="008A6986" w:rsidRPr="00991B12">
        <w:rPr>
          <w:rFonts w:ascii="Book Antiqua" w:hAnsi="Book Antiqua"/>
          <w:b/>
          <w:bCs/>
          <w:sz w:val="36"/>
          <w:szCs w:val="36"/>
        </w:rPr>
        <w:t xml:space="preserve">Wednesday May </w:t>
      </w:r>
      <w:r w:rsidRPr="00991B12">
        <w:rPr>
          <w:rFonts w:ascii="Book Antiqua" w:hAnsi="Book Antiqua"/>
          <w:b/>
          <w:bCs/>
          <w:sz w:val="36"/>
          <w:szCs w:val="36"/>
        </w:rPr>
        <w:t>1</w:t>
      </w:r>
      <w:r w:rsidRPr="00991B12">
        <w:rPr>
          <w:rFonts w:ascii="Book Antiqua" w:hAnsi="Book Antiqua"/>
          <w:b/>
          <w:bCs/>
          <w:sz w:val="36"/>
          <w:szCs w:val="36"/>
          <w:vertAlign w:val="superscript"/>
        </w:rPr>
        <w:t>st</w:t>
      </w:r>
      <w:r>
        <w:rPr>
          <w:rFonts w:ascii="Book Antiqua" w:hAnsi="Book Antiqua"/>
          <w:b/>
          <w:bCs/>
          <w:sz w:val="36"/>
          <w:szCs w:val="36"/>
        </w:rPr>
        <w:t>,</w:t>
      </w:r>
      <w:r w:rsidRPr="00991B12">
        <w:rPr>
          <w:rFonts w:ascii="Book Antiqua" w:hAnsi="Book Antiqua"/>
          <w:b/>
          <w:bCs/>
          <w:sz w:val="36"/>
          <w:szCs w:val="36"/>
        </w:rPr>
        <w:t xml:space="preserve"> </w:t>
      </w:r>
      <w:r w:rsidR="008A6986" w:rsidRPr="00991B12">
        <w:rPr>
          <w:rFonts w:ascii="Book Antiqua" w:hAnsi="Book Antiqua"/>
          <w:b/>
          <w:bCs/>
          <w:sz w:val="36"/>
          <w:szCs w:val="36"/>
        </w:rPr>
        <w:t>202</w:t>
      </w:r>
      <w:r w:rsidR="0088743C" w:rsidRPr="00991B12">
        <w:rPr>
          <w:rFonts w:ascii="Book Antiqua" w:hAnsi="Book Antiqua"/>
          <w:b/>
          <w:bCs/>
          <w:sz w:val="36"/>
          <w:szCs w:val="36"/>
        </w:rPr>
        <w:t>4</w:t>
      </w:r>
      <w:r>
        <w:rPr>
          <w:rFonts w:ascii="Book Antiqua" w:hAnsi="Book Antiqua"/>
          <w:b/>
          <w:bCs/>
          <w:sz w:val="36"/>
          <w:szCs w:val="36"/>
        </w:rPr>
        <w:t>,</w:t>
      </w:r>
      <w:r w:rsidRPr="00991B12">
        <w:rPr>
          <w:rFonts w:ascii="Book Antiqua" w:hAnsi="Book Antiqua"/>
          <w:b/>
          <w:bCs/>
          <w:sz w:val="36"/>
          <w:szCs w:val="36"/>
        </w:rPr>
        <w:t xml:space="preserve"> at 7.30p.m. at Cold Ashby Pavilion. </w:t>
      </w:r>
      <w:r w:rsidRPr="00991B12">
        <w:rPr>
          <w:rFonts w:ascii="Times New Roman" w:hAnsi="Times New Roman" w:cs="Times New Roman"/>
          <w:b/>
          <w:bCs/>
          <w:sz w:val="36"/>
          <w:szCs w:val="36"/>
        </w:rPr>
        <w:t>  </w:t>
      </w:r>
      <w:r w:rsidRPr="00991B12">
        <w:rPr>
          <w:rFonts w:ascii="Book Antiqua" w:hAnsi="Book Antiqua"/>
          <w:b/>
          <w:bCs/>
          <w:sz w:val="36"/>
          <w:szCs w:val="36"/>
        </w:rPr>
        <w:t xml:space="preserve">  </w:t>
      </w:r>
    </w:p>
    <w:p w14:paraId="3BBD3CE3" w14:textId="77777777" w:rsidR="00F52241" w:rsidRPr="008F192E" w:rsidRDefault="00F52241" w:rsidP="008A6986">
      <w:pPr>
        <w:pStyle w:val="Default"/>
        <w:jc w:val="center"/>
        <w:rPr>
          <w:rFonts w:ascii="Book Antiqua" w:hAnsi="Book Antiqua" w:cstheme="minorHAnsi"/>
          <w:b/>
          <w:bCs/>
          <w:sz w:val="32"/>
          <w:szCs w:val="32"/>
        </w:rPr>
      </w:pPr>
    </w:p>
    <w:p w14:paraId="308FA614" w14:textId="77777777" w:rsidR="00604E8D" w:rsidRDefault="008A6986" w:rsidP="008F192E">
      <w:pPr>
        <w:pStyle w:val="Default"/>
        <w:numPr>
          <w:ilvl w:val="0"/>
          <w:numId w:val="7"/>
        </w:numPr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 xml:space="preserve">Election of Chairman for </w:t>
      </w:r>
      <w:r w:rsidR="008F192E" w:rsidRPr="00DD70D4">
        <w:rPr>
          <w:rFonts w:ascii="Book Antiqua" w:hAnsi="Book Antiqua"/>
          <w:b/>
          <w:bCs/>
        </w:rPr>
        <w:t>2024-5</w:t>
      </w:r>
      <w:r w:rsidR="00604E8D">
        <w:rPr>
          <w:rFonts w:ascii="Book Antiqua" w:hAnsi="Book Antiqua"/>
          <w:b/>
          <w:bCs/>
        </w:rPr>
        <w:t xml:space="preserve">: </w:t>
      </w:r>
      <w:r w:rsidR="00604E8D" w:rsidRPr="00604E8D">
        <w:rPr>
          <w:rFonts w:ascii="Book Antiqua" w:hAnsi="Book Antiqua"/>
        </w:rPr>
        <w:t>Councillor Roper was nominated as Chairman by Councillor Bailey, seconded by Councillor Richard Williams</w:t>
      </w:r>
      <w:r w:rsidR="00604E8D">
        <w:rPr>
          <w:rFonts w:ascii="Book Antiqua" w:hAnsi="Book Antiqua"/>
        </w:rPr>
        <w:t xml:space="preserve">. Elected unanimously. Councillor Roper accepted the Office.  </w:t>
      </w:r>
      <w:r w:rsidR="00604E8D" w:rsidRPr="00604E8D">
        <w:rPr>
          <w:rFonts w:ascii="Book Antiqua" w:hAnsi="Book Antiqua"/>
          <w:b/>
          <w:bCs/>
        </w:rPr>
        <w:t xml:space="preserve"> </w:t>
      </w:r>
    </w:p>
    <w:p w14:paraId="52E82A4D" w14:textId="77777777" w:rsidR="00604E8D" w:rsidRDefault="00604E8D" w:rsidP="00604E8D">
      <w:pPr>
        <w:rPr>
          <w:rFonts w:ascii="Book Antiqua" w:hAnsi="Book Antiqua"/>
          <w:b/>
          <w:sz w:val="24"/>
        </w:rPr>
      </w:pPr>
    </w:p>
    <w:p w14:paraId="11E30B4F" w14:textId="6B2B6EC5" w:rsidR="00604E8D" w:rsidRDefault="00604E8D" w:rsidP="00604E8D">
      <w:pPr>
        <w:rPr>
          <w:rFonts w:ascii="Book Antiqua" w:hAnsi="Book Antiqua"/>
          <w:sz w:val="24"/>
        </w:rPr>
      </w:pPr>
      <w:r w:rsidRPr="00604E8D">
        <w:rPr>
          <w:rFonts w:ascii="Book Antiqua" w:hAnsi="Book Antiqua"/>
          <w:b/>
          <w:sz w:val="24"/>
        </w:rPr>
        <w:t xml:space="preserve">Present: </w:t>
      </w:r>
      <w:r w:rsidRPr="00604E8D">
        <w:rPr>
          <w:rFonts w:ascii="Book Antiqua" w:hAnsi="Book Antiqua"/>
          <w:sz w:val="24"/>
        </w:rPr>
        <w:t>Councillors Roper (Chair</w:t>
      </w:r>
      <w:r>
        <w:rPr>
          <w:rFonts w:ascii="Book Antiqua" w:hAnsi="Book Antiqua"/>
          <w:sz w:val="24"/>
        </w:rPr>
        <w:t>, SR</w:t>
      </w:r>
      <w:r w:rsidRPr="00604E8D">
        <w:rPr>
          <w:rFonts w:ascii="Book Antiqua" w:hAnsi="Book Antiqua"/>
          <w:sz w:val="24"/>
        </w:rPr>
        <w:t>), Bailey</w:t>
      </w:r>
      <w:r>
        <w:rPr>
          <w:rFonts w:ascii="Book Antiqua" w:hAnsi="Book Antiqua"/>
          <w:sz w:val="24"/>
        </w:rPr>
        <w:t xml:space="preserve"> (RB)</w:t>
      </w:r>
      <w:r w:rsidRPr="00604E8D">
        <w:rPr>
          <w:rFonts w:ascii="Book Antiqua" w:hAnsi="Book Antiqua"/>
          <w:sz w:val="24"/>
        </w:rPr>
        <w:t>,</w:t>
      </w:r>
      <w:r w:rsidR="00BC500F">
        <w:rPr>
          <w:rFonts w:ascii="Book Antiqua" w:hAnsi="Book Antiqua"/>
          <w:sz w:val="24"/>
        </w:rPr>
        <w:t xml:space="preserve"> Harpham (NH)</w:t>
      </w:r>
      <w:r w:rsidRPr="00604E8D">
        <w:rPr>
          <w:rFonts w:ascii="Book Antiqua" w:hAnsi="Book Antiqua"/>
          <w:sz w:val="24"/>
        </w:rPr>
        <w:t xml:space="preserve"> Peel</w:t>
      </w:r>
      <w:r>
        <w:rPr>
          <w:rFonts w:ascii="Book Antiqua" w:hAnsi="Book Antiqua"/>
          <w:sz w:val="24"/>
        </w:rPr>
        <w:t xml:space="preserve"> (AP)</w:t>
      </w:r>
      <w:r w:rsidRPr="00604E8D">
        <w:rPr>
          <w:rFonts w:ascii="Book Antiqua" w:hAnsi="Book Antiqua"/>
          <w:sz w:val="24"/>
        </w:rPr>
        <w:t xml:space="preserve">, </w:t>
      </w:r>
      <w:r w:rsidR="00BC500F">
        <w:rPr>
          <w:rFonts w:ascii="Book Antiqua" w:hAnsi="Book Antiqua"/>
          <w:sz w:val="24"/>
        </w:rPr>
        <w:t xml:space="preserve">and </w:t>
      </w:r>
      <w:r w:rsidRPr="00604E8D">
        <w:rPr>
          <w:rFonts w:ascii="Book Antiqua" w:hAnsi="Book Antiqua"/>
          <w:sz w:val="24"/>
        </w:rPr>
        <w:t>Richard Williams</w:t>
      </w:r>
      <w:r>
        <w:rPr>
          <w:rFonts w:ascii="Book Antiqua" w:hAnsi="Book Antiqua"/>
          <w:sz w:val="24"/>
        </w:rPr>
        <w:t xml:space="preserve"> (</w:t>
      </w:r>
      <w:proofErr w:type="spellStart"/>
      <w:r>
        <w:rPr>
          <w:rFonts w:ascii="Book Antiqua" w:hAnsi="Book Antiqua"/>
          <w:sz w:val="24"/>
        </w:rPr>
        <w:t>RdW</w:t>
      </w:r>
      <w:proofErr w:type="spellEnd"/>
      <w:r>
        <w:rPr>
          <w:rFonts w:ascii="Book Antiqua" w:hAnsi="Book Antiqua"/>
          <w:sz w:val="24"/>
        </w:rPr>
        <w:t>)</w:t>
      </w:r>
      <w:r w:rsidRPr="00604E8D">
        <w:rPr>
          <w:rFonts w:ascii="Book Antiqua" w:hAnsi="Book Antiqua"/>
          <w:sz w:val="24"/>
        </w:rPr>
        <w:t xml:space="preserve">. </w:t>
      </w:r>
      <w:r w:rsidR="00BC500F">
        <w:rPr>
          <w:rFonts w:ascii="Book Antiqua" w:hAnsi="Book Antiqua"/>
          <w:sz w:val="24"/>
        </w:rPr>
        <w:t>2</w:t>
      </w:r>
      <w:r w:rsidRPr="00604E8D">
        <w:rPr>
          <w:rFonts w:ascii="Book Antiqua" w:hAnsi="Book Antiqua"/>
          <w:sz w:val="24"/>
        </w:rPr>
        <w:t xml:space="preserve"> members of the public. </w:t>
      </w:r>
    </w:p>
    <w:p w14:paraId="55E9C9CC" w14:textId="77777777" w:rsidR="00BC500F" w:rsidRPr="00BC500F" w:rsidRDefault="00BC500F" w:rsidP="00BC500F">
      <w:pPr>
        <w:ind w:left="-5"/>
        <w:rPr>
          <w:rFonts w:ascii="Book Antiqua" w:hAnsi="Book Antiqua"/>
          <w:sz w:val="24"/>
        </w:rPr>
      </w:pPr>
      <w:r w:rsidRPr="00BC500F">
        <w:rPr>
          <w:rFonts w:ascii="Book Antiqua" w:hAnsi="Book Antiqua"/>
          <w:bCs/>
          <w:sz w:val="24"/>
        </w:rPr>
        <w:t>The meeting was recorded by the Council and a member of the public.</w:t>
      </w:r>
    </w:p>
    <w:p w14:paraId="0297B22C" w14:textId="77777777" w:rsidR="00BC500F" w:rsidRPr="00BC500F" w:rsidRDefault="00BC500F" w:rsidP="00BC500F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BC500F">
        <w:rPr>
          <w:rFonts w:ascii="Book Antiqua" w:hAnsi="Book Antiqua"/>
          <w:b/>
          <w:bCs/>
          <w:sz w:val="24"/>
          <w:szCs w:val="24"/>
        </w:rPr>
        <w:t xml:space="preserve">Apologies for Absence: </w:t>
      </w:r>
      <w:r w:rsidRPr="00BC500F">
        <w:rPr>
          <w:rFonts w:ascii="Book Antiqua" w:hAnsi="Book Antiqua"/>
          <w:sz w:val="24"/>
          <w:szCs w:val="24"/>
        </w:rPr>
        <w:t>Councillors Taylor and Rachel Williams.</w:t>
      </w:r>
      <w:r w:rsidRPr="00BC500F">
        <w:rPr>
          <w:rFonts w:ascii="Book Antiqua" w:hAnsi="Book Antiqua"/>
          <w:b/>
          <w:bCs/>
          <w:sz w:val="24"/>
          <w:szCs w:val="24"/>
        </w:rPr>
        <w:t xml:space="preserve"> </w:t>
      </w:r>
      <w:r w:rsidRPr="00BC500F">
        <w:rPr>
          <w:rFonts w:ascii="Book Antiqua" w:hAnsi="Book Antiqua"/>
          <w:sz w:val="24"/>
          <w:szCs w:val="24"/>
        </w:rPr>
        <w:t xml:space="preserve">Councillor Kevin Parker (West Northamptonshire Council, Brixworth). </w:t>
      </w:r>
    </w:p>
    <w:p w14:paraId="27AEA0F1" w14:textId="08C08F9B" w:rsidR="008A6986" w:rsidRPr="00DD70D4" w:rsidRDefault="008A6986" w:rsidP="008F192E">
      <w:pPr>
        <w:pStyle w:val="Default"/>
        <w:numPr>
          <w:ilvl w:val="0"/>
          <w:numId w:val="7"/>
        </w:numPr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 xml:space="preserve">Election of other officers and representatives for </w:t>
      </w:r>
      <w:r w:rsidR="008F192E" w:rsidRPr="00DD70D4">
        <w:rPr>
          <w:rFonts w:ascii="Book Antiqua" w:hAnsi="Book Antiqua"/>
          <w:b/>
          <w:bCs/>
        </w:rPr>
        <w:t>2024-5</w:t>
      </w:r>
    </w:p>
    <w:p w14:paraId="75F5EA5F" w14:textId="77777777" w:rsidR="008A6986" w:rsidRPr="00DD70D4" w:rsidRDefault="008A6986" w:rsidP="008A6986">
      <w:pPr>
        <w:pStyle w:val="Default"/>
        <w:rPr>
          <w:rFonts w:ascii="Book Antiqua" w:hAnsi="Book Antiqua"/>
          <w:b/>
          <w:bCs/>
        </w:rPr>
      </w:pPr>
    </w:p>
    <w:p w14:paraId="71610F98" w14:textId="7EDCFB61" w:rsidR="008A6986" w:rsidRPr="00DD70D4" w:rsidRDefault="008A6986" w:rsidP="008F192E">
      <w:pPr>
        <w:pStyle w:val="Default"/>
        <w:numPr>
          <w:ilvl w:val="1"/>
          <w:numId w:val="7"/>
        </w:numPr>
        <w:spacing w:after="173"/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>Vice Chairman</w:t>
      </w:r>
      <w:r w:rsidR="00BC500F">
        <w:rPr>
          <w:rFonts w:ascii="Book Antiqua" w:hAnsi="Book Antiqua"/>
          <w:b/>
          <w:bCs/>
        </w:rPr>
        <w:t>:</w:t>
      </w:r>
      <w:r w:rsidRPr="00DD70D4">
        <w:rPr>
          <w:rFonts w:ascii="Book Antiqua" w:hAnsi="Book Antiqua"/>
          <w:b/>
          <w:bCs/>
        </w:rPr>
        <w:t xml:space="preserve"> </w:t>
      </w:r>
      <w:r w:rsidR="00BC500F" w:rsidRPr="00BC500F">
        <w:rPr>
          <w:rFonts w:ascii="Book Antiqua" w:hAnsi="Book Antiqua"/>
        </w:rPr>
        <w:t>Councillor Harpham,</w:t>
      </w:r>
      <w:r w:rsidR="00BC500F">
        <w:rPr>
          <w:rFonts w:ascii="Book Antiqua" w:hAnsi="Book Antiqua"/>
        </w:rPr>
        <w:t xml:space="preserve"> nominated AP</w:t>
      </w:r>
      <w:r w:rsidR="00BC500F" w:rsidRPr="00604E8D">
        <w:rPr>
          <w:rFonts w:ascii="Book Antiqua" w:hAnsi="Book Antiqua"/>
        </w:rPr>
        <w:t xml:space="preserve">, seconded by </w:t>
      </w:r>
      <w:r w:rsidR="00BC500F">
        <w:rPr>
          <w:rFonts w:ascii="Book Antiqua" w:hAnsi="Book Antiqua"/>
        </w:rPr>
        <w:t>SR. Elected unanimously.</w:t>
      </w:r>
    </w:p>
    <w:p w14:paraId="33A03673" w14:textId="178B99A0" w:rsidR="008A6986" w:rsidRPr="00DD70D4" w:rsidRDefault="008A6986" w:rsidP="008F192E">
      <w:pPr>
        <w:pStyle w:val="Default"/>
        <w:numPr>
          <w:ilvl w:val="1"/>
          <w:numId w:val="7"/>
        </w:numPr>
        <w:spacing w:after="173"/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>2 representatives to CAPFA committee</w:t>
      </w:r>
      <w:r w:rsidR="00BC500F">
        <w:rPr>
          <w:rFonts w:ascii="Book Antiqua" w:hAnsi="Book Antiqua"/>
          <w:b/>
          <w:bCs/>
        </w:rPr>
        <w:t xml:space="preserve">: </w:t>
      </w:r>
      <w:r w:rsidR="00BC500F" w:rsidRPr="00BC500F">
        <w:rPr>
          <w:rFonts w:ascii="Book Antiqua" w:hAnsi="Book Antiqua"/>
        </w:rPr>
        <w:t>Councillor Harpham</w:t>
      </w:r>
      <w:r w:rsidR="00BC500F">
        <w:rPr>
          <w:rFonts w:ascii="Book Antiqua" w:hAnsi="Book Antiqua"/>
        </w:rPr>
        <w:t xml:space="preserve"> nominated </w:t>
      </w:r>
      <w:r w:rsidR="007213E4">
        <w:rPr>
          <w:rFonts w:ascii="Book Antiqua" w:hAnsi="Book Antiqua"/>
        </w:rPr>
        <w:t>RB</w:t>
      </w:r>
      <w:r w:rsidR="00BC500F" w:rsidRPr="00604E8D">
        <w:rPr>
          <w:rFonts w:ascii="Book Antiqua" w:hAnsi="Book Antiqua"/>
        </w:rPr>
        <w:t xml:space="preserve">, seconded by </w:t>
      </w:r>
      <w:proofErr w:type="spellStart"/>
      <w:r w:rsidR="007213E4">
        <w:rPr>
          <w:rFonts w:ascii="Book Antiqua" w:hAnsi="Book Antiqua"/>
        </w:rPr>
        <w:t>RdW</w:t>
      </w:r>
      <w:proofErr w:type="spellEnd"/>
      <w:r w:rsidR="00BC500F">
        <w:rPr>
          <w:rFonts w:ascii="Book Antiqua" w:hAnsi="Book Antiqua"/>
        </w:rPr>
        <w:t xml:space="preserve">. </w:t>
      </w:r>
      <w:r w:rsidR="007213E4" w:rsidRPr="00BC500F">
        <w:rPr>
          <w:rFonts w:ascii="Book Antiqua" w:hAnsi="Book Antiqua"/>
        </w:rPr>
        <w:t>Councillor</w:t>
      </w:r>
      <w:r w:rsidR="00BC500F">
        <w:rPr>
          <w:rFonts w:ascii="Book Antiqua" w:hAnsi="Book Antiqua"/>
        </w:rPr>
        <w:t xml:space="preserve"> </w:t>
      </w:r>
      <w:r w:rsidR="00BC500F" w:rsidRPr="00BC500F">
        <w:rPr>
          <w:rFonts w:ascii="Book Antiqua" w:hAnsi="Book Antiqua"/>
        </w:rPr>
        <w:t>Taylor,</w:t>
      </w:r>
      <w:r w:rsidR="007213E4" w:rsidRPr="007213E4">
        <w:rPr>
          <w:rFonts w:ascii="Book Antiqua" w:hAnsi="Book Antiqua"/>
        </w:rPr>
        <w:t xml:space="preserve"> </w:t>
      </w:r>
      <w:r w:rsidR="007213E4">
        <w:rPr>
          <w:rFonts w:ascii="Book Antiqua" w:hAnsi="Book Antiqua"/>
        </w:rPr>
        <w:t>nominated SR</w:t>
      </w:r>
      <w:r w:rsidR="007213E4" w:rsidRPr="00604E8D">
        <w:rPr>
          <w:rFonts w:ascii="Book Antiqua" w:hAnsi="Book Antiqua"/>
        </w:rPr>
        <w:t xml:space="preserve">, seconded by </w:t>
      </w:r>
      <w:r w:rsidR="007213E4">
        <w:rPr>
          <w:rFonts w:ascii="Book Antiqua" w:hAnsi="Book Antiqua"/>
        </w:rPr>
        <w:t>AP. Both e</w:t>
      </w:r>
      <w:r w:rsidR="00BC500F">
        <w:rPr>
          <w:rFonts w:ascii="Book Antiqua" w:hAnsi="Book Antiqua"/>
        </w:rPr>
        <w:t>lected unanimously.</w:t>
      </w:r>
      <w:r w:rsidRPr="00DD70D4">
        <w:rPr>
          <w:rFonts w:ascii="Book Antiqua" w:hAnsi="Book Antiqua"/>
          <w:b/>
          <w:bCs/>
        </w:rPr>
        <w:t xml:space="preserve"> </w:t>
      </w:r>
    </w:p>
    <w:p w14:paraId="736CEE48" w14:textId="7E6FBB48" w:rsidR="00915738" w:rsidRPr="00DD70D4" w:rsidRDefault="008A6986" w:rsidP="00915738">
      <w:pPr>
        <w:pStyle w:val="Default"/>
        <w:numPr>
          <w:ilvl w:val="1"/>
          <w:numId w:val="7"/>
        </w:numPr>
        <w:spacing w:after="173"/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>1 representative to Village Hall committee</w:t>
      </w:r>
      <w:r w:rsidR="00915738">
        <w:rPr>
          <w:rFonts w:ascii="Book Antiqua" w:hAnsi="Book Antiqua"/>
          <w:b/>
          <w:bCs/>
        </w:rPr>
        <w:t xml:space="preserve">: </w:t>
      </w:r>
      <w:r w:rsidR="00915738" w:rsidRPr="00BC500F">
        <w:rPr>
          <w:rFonts w:ascii="Book Antiqua" w:hAnsi="Book Antiqua"/>
        </w:rPr>
        <w:t xml:space="preserve">Councillor </w:t>
      </w:r>
      <w:r w:rsidR="00915738">
        <w:rPr>
          <w:rFonts w:ascii="Book Antiqua" w:hAnsi="Book Antiqua"/>
        </w:rPr>
        <w:t>Bailey</w:t>
      </w:r>
      <w:r w:rsidR="00915738" w:rsidRPr="00BC500F">
        <w:rPr>
          <w:rFonts w:ascii="Book Antiqua" w:hAnsi="Book Antiqua"/>
        </w:rPr>
        <w:t>,</w:t>
      </w:r>
      <w:r w:rsidR="00915738">
        <w:rPr>
          <w:rFonts w:ascii="Book Antiqua" w:hAnsi="Book Antiqua"/>
        </w:rPr>
        <w:t xml:space="preserve"> nominated </w:t>
      </w:r>
      <w:proofErr w:type="spellStart"/>
      <w:r w:rsidR="00915738">
        <w:rPr>
          <w:rFonts w:ascii="Book Antiqua" w:hAnsi="Book Antiqua"/>
        </w:rPr>
        <w:t>RdW</w:t>
      </w:r>
      <w:proofErr w:type="spellEnd"/>
      <w:r w:rsidR="00915738" w:rsidRPr="00604E8D">
        <w:rPr>
          <w:rFonts w:ascii="Book Antiqua" w:hAnsi="Book Antiqua"/>
        </w:rPr>
        <w:t xml:space="preserve">, seconded by </w:t>
      </w:r>
      <w:r w:rsidR="00915738">
        <w:rPr>
          <w:rFonts w:ascii="Book Antiqua" w:hAnsi="Book Antiqua"/>
        </w:rPr>
        <w:t>AP. Elected unanimously.</w:t>
      </w:r>
    </w:p>
    <w:p w14:paraId="07C9FB36" w14:textId="127EE590" w:rsidR="008A6986" w:rsidRPr="00DD70D4" w:rsidRDefault="008A6986" w:rsidP="008F192E">
      <w:pPr>
        <w:pStyle w:val="Default"/>
        <w:numPr>
          <w:ilvl w:val="1"/>
          <w:numId w:val="7"/>
        </w:numPr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t>1 internal control councillor</w:t>
      </w:r>
      <w:r w:rsidR="00915738">
        <w:rPr>
          <w:rFonts w:ascii="Book Antiqua" w:hAnsi="Book Antiqua"/>
          <w:b/>
          <w:bCs/>
        </w:rPr>
        <w:t xml:space="preserve">: </w:t>
      </w:r>
      <w:r w:rsidR="00915738" w:rsidRPr="00604E8D">
        <w:rPr>
          <w:rFonts w:ascii="Book Antiqua" w:hAnsi="Book Antiqua"/>
        </w:rPr>
        <w:t xml:space="preserve">Councillor Roper </w:t>
      </w:r>
      <w:r w:rsidR="00915738">
        <w:rPr>
          <w:rFonts w:ascii="Book Antiqua" w:hAnsi="Book Antiqua"/>
        </w:rPr>
        <w:t>nominated RB</w:t>
      </w:r>
      <w:r w:rsidR="00915738" w:rsidRPr="00604E8D">
        <w:rPr>
          <w:rFonts w:ascii="Book Antiqua" w:hAnsi="Book Antiqua"/>
        </w:rPr>
        <w:t xml:space="preserve">, seconded by </w:t>
      </w:r>
      <w:proofErr w:type="spellStart"/>
      <w:r w:rsidR="00915738">
        <w:rPr>
          <w:rFonts w:ascii="Book Antiqua" w:hAnsi="Book Antiqua"/>
        </w:rPr>
        <w:t>RdW</w:t>
      </w:r>
      <w:proofErr w:type="spellEnd"/>
      <w:r w:rsidR="00915738">
        <w:rPr>
          <w:rFonts w:ascii="Book Antiqua" w:hAnsi="Book Antiqua"/>
        </w:rPr>
        <w:t>. Elected unanimously.</w:t>
      </w:r>
    </w:p>
    <w:p w14:paraId="6AB6F8BE" w14:textId="77777777" w:rsidR="008A6986" w:rsidRDefault="008A6986" w:rsidP="008A6986">
      <w:pPr>
        <w:pStyle w:val="Default"/>
        <w:rPr>
          <w:rFonts w:ascii="Book Antiqua" w:hAnsi="Book Antiqua"/>
          <w:b/>
          <w:bCs/>
        </w:rPr>
      </w:pPr>
    </w:p>
    <w:p w14:paraId="367BB4D3" w14:textId="77777777" w:rsidR="00915738" w:rsidRDefault="00915738" w:rsidP="008A6986">
      <w:pPr>
        <w:pStyle w:val="Defaul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It was noted that the minutes of the Parish Council’s Annual General Meeting for 2023 were approved at the Ordinary General Meeting in June 2023.</w:t>
      </w:r>
    </w:p>
    <w:p w14:paraId="1D09ACFD" w14:textId="2F143D2D" w:rsidR="00915738" w:rsidRPr="00DD70D4" w:rsidRDefault="00915738" w:rsidP="008A6986">
      <w:pPr>
        <w:pStyle w:val="Defaul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</w:p>
    <w:p w14:paraId="3979C274" w14:textId="2E358CD0" w:rsidR="00993507" w:rsidRPr="00915738" w:rsidRDefault="008F192E" w:rsidP="008F192E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>Adoption of Policy for recording of meetings</w:t>
      </w:r>
      <w:r w:rsidR="00993507" w:rsidRPr="00DD70D4">
        <w:rPr>
          <w:rFonts w:ascii="Book Antiqua" w:hAnsi="Book Antiqua"/>
          <w:b/>
          <w:bCs/>
        </w:rPr>
        <w:t>.</w:t>
      </w:r>
      <w:r w:rsidR="00915738">
        <w:rPr>
          <w:rFonts w:ascii="Book Antiqua" w:hAnsi="Book Antiqua"/>
          <w:b/>
          <w:bCs/>
        </w:rPr>
        <w:t xml:space="preserve"> </w:t>
      </w:r>
      <w:r w:rsidR="00915738" w:rsidRPr="00915738">
        <w:rPr>
          <w:rFonts w:ascii="Book Antiqua" w:hAnsi="Book Antiqua"/>
        </w:rPr>
        <w:t>The</w:t>
      </w:r>
      <w:r w:rsidRPr="00915738">
        <w:rPr>
          <w:rFonts w:ascii="Book Antiqua" w:hAnsi="Book Antiqua"/>
        </w:rPr>
        <w:t xml:space="preserve"> </w:t>
      </w:r>
      <w:r w:rsidR="00915738" w:rsidRPr="00915738">
        <w:rPr>
          <w:rFonts w:ascii="Book Antiqua" w:hAnsi="Book Antiqua"/>
        </w:rPr>
        <w:t>draft policy for recording of meetings was discussed. It was agreed to defer a decision until the Ordinary General Meeting in June 2024 to incorporate amendments suggested by Councillors.</w:t>
      </w:r>
    </w:p>
    <w:p w14:paraId="3AF5CE59" w14:textId="27DB1D3C" w:rsidR="00175402" w:rsidRPr="00AC6E16" w:rsidRDefault="00993507" w:rsidP="00175402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 xml:space="preserve">Review and adoption of Policy for </w:t>
      </w:r>
      <w:r w:rsidR="008F192E" w:rsidRPr="00DD70D4">
        <w:rPr>
          <w:rFonts w:ascii="Book Antiqua" w:hAnsi="Book Antiqua"/>
          <w:b/>
          <w:bCs/>
        </w:rPr>
        <w:t xml:space="preserve">retention of </w:t>
      </w:r>
      <w:r w:rsidRPr="00DD70D4">
        <w:rPr>
          <w:rFonts w:ascii="Book Antiqua" w:hAnsi="Book Antiqua"/>
          <w:b/>
          <w:bCs/>
        </w:rPr>
        <w:t xml:space="preserve">data including meeting </w:t>
      </w:r>
      <w:r w:rsidR="008F192E" w:rsidRPr="00DD70D4">
        <w:rPr>
          <w:rFonts w:ascii="Book Antiqua" w:hAnsi="Book Antiqua"/>
          <w:b/>
          <w:bCs/>
        </w:rPr>
        <w:t>recordings.</w:t>
      </w:r>
      <w:r w:rsidR="00175402">
        <w:rPr>
          <w:rFonts w:ascii="Book Antiqua" w:hAnsi="Book Antiqua"/>
          <w:b/>
          <w:bCs/>
        </w:rPr>
        <w:t xml:space="preserve"> </w:t>
      </w:r>
      <w:r w:rsidR="00175402" w:rsidRPr="00AC6E16">
        <w:rPr>
          <w:rFonts w:ascii="Book Antiqua" w:hAnsi="Book Antiqua"/>
        </w:rPr>
        <w:t xml:space="preserve">The draft policy for retention of data including meeting recordings was discussed. It was agreed to defer a decision until the Ordinary General Meeting in June 2024 to </w:t>
      </w:r>
      <w:r w:rsidR="00AC6E16">
        <w:rPr>
          <w:rFonts w:ascii="Book Antiqua" w:hAnsi="Book Antiqua"/>
        </w:rPr>
        <w:t>coordinate any</w:t>
      </w:r>
      <w:r w:rsidR="00175402" w:rsidRPr="00AC6E16">
        <w:rPr>
          <w:rFonts w:ascii="Book Antiqua" w:hAnsi="Book Antiqua"/>
        </w:rPr>
        <w:t xml:space="preserve"> amendments </w:t>
      </w:r>
      <w:r w:rsidR="00AC6E16">
        <w:rPr>
          <w:rFonts w:ascii="Book Antiqua" w:hAnsi="Book Antiqua"/>
        </w:rPr>
        <w:t>with discussion of t</w:t>
      </w:r>
      <w:r w:rsidR="00AC6E16" w:rsidRPr="00915738">
        <w:rPr>
          <w:rFonts w:ascii="Book Antiqua" w:hAnsi="Book Antiqua"/>
        </w:rPr>
        <w:t>he draft policy for recording of meetings</w:t>
      </w:r>
      <w:r w:rsidR="00AC6E16">
        <w:rPr>
          <w:rFonts w:ascii="Book Antiqua" w:hAnsi="Book Antiqua"/>
        </w:rPr>
        <w:t xml:space="preserve"> (see 4., above)</w:t>
      </w:r>
      <w:r w:rsidR="00175402" w:rsidRPr="00AC6E16">
        <w:rPr>
          <w:rFonts w:ascii="Book Antiqua" w:hAnsi="Book Antiqua"/>
        </w:rPr>
        <w:t>.</w:t>
      </w:r>
    </w:p>
    <w:p w14:paraId="0730B4E4" w14:textId="103E0503" w:rsidR="00993507" w:rsidRPr="00DD70D4" w:rsidRDefault="00993507" w:rsidP="008F192E">
      <w:pPr>
        <w:pStyle w:val="Default"/>
        <w:numPr>
          <w:ilvl w:val="0"/>
          <w:numId w:val="7"/>
        </w:numPr>
        <w:rPr>
          <w:rFonts w:ascii="Book Antiqua" w:hAnsi="Book Antiqua"/>
          <w:b/>
          <w:bCs/>
        </w:rPr>
      </w:pPr>
      <w:r w:rsidRPr="00DD70D4">
        <w:rPr>
          <w:rFonts w:ascii="Book Antiqua" w:hAnsi="Book Antiqua"/>
          <w:b/>
          <w:bCs/>
        </w:rPr>
        <w:lastRenderedPageBreak/>
        <w:t>Review of Data Protection Policies</w:t>
      </w:r>
      <w:r w:rsidR="00AC6E16">
        <w:rPr>
          <w:rFonts w:ascii="Book Antiqua" w:hAnsi="Book Antiqua"/>
          <w:b/>
          <w:bCs/>
        </w:rPr>
        <w:t xml:space="preserve">: </w:t>
      </w:r>
      <w:r w:rsidR="00AC6E16" w:rsidRPr="00AC6E16">
        <w:rPr>
          <w:rFonts w:ascii="Book Antiqua" w:hAnsi="Book Antiqua"/>
        </w:rPr>
        <w:t>Current policies to be retained</w:t>
      </w:r>
      <w:r w:rsidR="00AC6E16">
        <w:rPr>
          <w:rFonts w:ascii="Book Antiqua" w:hAnsi="Book Antiqua"/>
        </w:rPr>
        <w:t xml:space="preserve"> without amendment</w:t>
      </w:r>
      <w:r w:rsidR="00AC6E16" w:rsidRPr="00AC6E16">
        <w:rPr>
          <w:rFonts w:ascii="Book Antiqua" w:hAnsi="Book Antiqua"/>
        </w:rPr>
        <w:t>.</w:t>
      </w:r>
      <w:r w:rsidR="00AC6E16">
        <w:rPr>
          <w:rFonts w:ascii="Book Antiqua" w:hAnsi="Book Antiqua"/>
        </w:rPr>
        <w:t xml:space="preserve"> </w:t>
      </w:r>
    </w:p>
    <w:p w14:paraId="464BF208" w14:textId="77777777" w:rsidR="00AC6E16" w:rsidRPr="00AC6E16" w:rsidRDefault="008A6986" w:rsidP="00AC6E16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>Review of Standing Orders</w:t>
      </w:r>
      <w:r w:rsidR="00AC6E16" w:rsidRPr="00AC6E16">
        <w:rPr>
          <w:rFonts w:ascii="Book Antiqua" w:hAnsi="Book Antiqua"/>
        </w:rPr>
        <w:t xml:space="preserve">: Current Standing Orders to be retained without amendment. </w:t>
      </w:r>
    </w:p>
    <w:p w14:paraId="739662F0" w14:textId="6D94D9E4" w:rsidR="00AC6E16" w:rsidRPr="00AC6E16" w:rsidRDefault="008A6986" w:rsidP="00AC6E16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AC6E16">
        <w:rPr>
          <w:rFonts w:ascii="Book Antiqua" w:hAnsi="Book Antiqua"/>
          <w:b/>
          <w:bCs/>
        </w:rPr>
        <w:t>Review of Financial Regulations and control procedures</w:t>
      </w:r>
      <w:r w:rsidR="00AC6E16">
        <w:rPr>
          <w:rFonts w:ascii="Book Antiqua" w:hAnsi="Book Antiqua"/>
          <w:b/>
          <w:bCs/>
        </w:rPr>
        <w:t xml:space="preserve">: </w:t>
      </w:r>
      <w:r w:rsidR="00AC6E16" w:rsidRPr="00AC6E16">
        <w:rPr>
          <w:rFonts w:ascii="Book Antiqua" w:hAnsi="Book Antiqua"/>
        </w:rPr>
        <w:t xml:space="preserve">Current Financial Regulations and control procedures to be retained without amendment. </w:t>
      </w:r>
    </w:p>
    <w:p w14:paraId="658D3A6B" w14:textId="3390411A" w:rsidR="008A6986" w:rsidRPr="008F192E" w:rsidRDefault="008A6986" w:rsidP="008F192E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>Review Risk Assessment schedule and practice</w:t>
      </w:r>
      <w:r w:rsidR="00AC6E16">
        <w:rPr>
          <w:rFonts w:ascii="Book Antiqua" w:hAnsi="Book Antiqua"/>
          <w:b/>
          <w:bCs/>
        </w:rPr>
        <w:t xml:space="preserve">: </w:t>
      </w:r>
      <w:r w:rsidR="00AC6E16" w:rsidRPr="00AC6E16">
        <w:rPr>
          <w:rFonts w:ascii="Book Antiqua" w:hAnsi="Book Antiqua"/>
        </w:rPr>
        <w:t>No discussion.</w:t>
      </w:r>
      <w:r w:rsidRPr="00AC6E16">
        <w:rPr>
          <w:rFonts w:ascii="Book Antiqua" w:hAnsi="Book Antiqua"/>
        </w:rPr>
        <w:t xml:space="preserve"> </w:t>
      </w:r>
      <w:r w:rsidR="00AC6E16" w:rsidRPr="00AC6E16">
        <w:rPr>
          <w:rFonts w:ascii="Book Antiqua" w:hAnsi="Book Antiqua"/>
        </w:rPr>
        <w:t>Current schedule and practice to be retained without amendment.</w:t>
      </w:r>
    </w:p>
    <w:p w14:paraId="7606FFA6" w14:textId="7086DBB5" w:rsidR="008A6986" w:rsidRPr="008F192E" w:rsidRDefault="008A6986" w:rsidP="008F192E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 xml:space="preserve">Adoption of accounts for </w:t>
      </w:r>
      <w:r w:rsidR="008F192E" w:rsidRPr="00DD70D4">
        <w:rPr>
          <w:rFonts w:ascii="Book Antiqua" w:hAnsi="Book Antiqua"/>
          <w:b/>
          <w:bCs/>
        </w:rPr>
        <w:t>2024-5</w:t>
      </w:r>
      <w:r w:rsidR="00DD70D4">
        <w:rPr>
          <w:rFonts w:ascii="Book Antiqua" w:hAnsi="Book Antiqua"/>
        </w:rPr>
        <w:t xml:space="preserve">: </w:t>
      </w:r>
      <w:r w:rsidR="00DD70D4" w:rsidRPr="00DD70D4">
        <w:rPr>
          <w:rFonts w:ascii="Book Antiqua" w:hAnsi="Book Antiqua"/>
        </w:rPr>
        <w:t xml:space="preserve">Members are asked to approve the </w:t>
      </w:r>
      <w:r w:rsidR="00DD70D4">
        <w:rPr>
          <w:rFonts w:ascii="Book Antiqua" w:hAnsi="Book Antiqua"/>
        </w:rPr>
        <w:t xml:space="preserve">annual </w:t>
      </w:r>
      <w:r w:rsidR="00DD70D4" w:rsidRPr="00DD70D4">
        <w:rPr>
          <w:rFonts w:ascii="Book Antiqua" w:hAnsi="Book Antiqua"/>
        </w:rPr>
        <w:t xml:space="preserve">accounts </w:t>
      </w:r>
      <w:r w:rsidR="00DD70D4">
        <w:rPr>
          <w:rFonts w:ascii="Book Antiqua" w:hAnsi="Book Antiqua"/>
        </w:rPr>
        <w:t xml:space="preserve">as submitted </w:t>
      </w:r>
      <w:r w:rsidR="00DD70D4">
        <w:rPr>
          <w:rFonts w:ascii="Book Antiqua" w:hAnsi="Book Antiqua" w:cs="Calibri"/>
        </w:rPr>
        <w:t>at the Council’s meeting on April 3</w:t>
      </w:r>
      <w:r w:rsidR="00DD70D4">
        <w:rPr>
          <w:rFonts w:ascii="Book Antiqua" w:hAnsi="Book Antiqua" w:cs="Calibri"/>
          <w:vertAlign w:val="superscript"/>
        </w:rPr>
        <w:t>rd</w:t>
      </w:r>
      <w:r w:rsidR="00DD70D4">
        <w:rPr>
          <w:rFonts w:ascii="Book Antiqua" w:hAnsi="Book Antiqua" w:cs="Calibri"/>
        </w:rPr>
        <w:t>, 2024</w:t>
      </w:r>
      <w:r w:rsidR="00DD70D4">
        <w:rPr>
          <w:rFonts w:ascii="Book Antiqua" w:hAnsi="Book Antiqua"/>
        </w:rPr>
        <w:t>. The balance was</w:t>
      </w:r>
      <w:r w:rsidR="00DD70D4" w:rsidRPr="00DD70D4">
        <w:rPr>
          <w:rFonts w:ascii="Book Antiqua" w:hAnsi="Book Antiqua"/>
        </w:rPr>
        <w:t xml:space="preserve"> £</w:t>
      </w:r>
      <w:r w:rsidR="00DD70D4">
        <w:rPr>
          <w:rFonts w:ascii="Times New Roman" w:eastAsia="Times New Roman" w:hAnsi="Times New Roman" w:cs="Times New Roman"/>
        </w:rPr>
        <w:t>21,816.62</w:t>
      </w:r>
      <w:r w:rsidR="00DD70D4" w:rsidRPr="00DD70D4">
        <w:rPr>
          <w:rFonts w:ascii="Book Antiqua" w:hAnsi="Book Antiqua"/>
        </w:rPr>
        <w:t xml:space="preserve"> (£</w:t>
      </w:r>
      <w:r w:rsidR="00DD70D4">
        <w:rPr>
          <w:rFonts w:ascii="Times New Roman" w:eastAsia="Times New Roman" w:hAnsi="Times New Roman" w:cs="Times New Roman"/>
        </w:rPr>
        <w:t xml:space="preserve">13,090.28 </w:t>
      </w:r>
      <w:r w:rsidR="00DD70D4" w:rsidRPr="00DD70D4">
        <w:rPr>
          <w:rFonts w:ascii="Book Antiqua" w:hAnsi="Book Antiqua"/>
        </w:rPr>
        <w:t>current and £</w:t>
      </w:r>
      <w:r w:rsidR="00DD70D4">
        <w:rPr>
          <w:rFonts w:ascii="Times New Roman" w:eastAsia="Times New Roman" w:hAnsi="Times New Roman" w:cs="Times New Roman"/>
        </w:rPr>
        <w:t xml:space="preserve">8,726.34 </w:t>
      </w:r>
      <w:r w:rsidR="00DD70D4" w:rsidRPr="00DD70D4">
        <w:rPr>
          <w:rFonts w:ascii="Book Antiqua" w:hAnsi="Book Antiqua"/>
        </w:rPr>
        <w:t>investment).</w:t>
      </w:r>
      <w:r w:rsidR="004726D9">
        <w:rPr>
          <w:rFonts w:ascii="Book Antiqua" w:hAnsi="Book Antiqua"/>
        </w:rPr>
        <w:t xml:space="preserve"> </w:t>
      </w:r>
      <w:r w:rsidR="004726D9">
        <w:rPr>
          <w:rFonts w:ascii="Book Antiqua" w:hAnsi="Book Antiqua"/>
          <w:b/>
          <w:bCs/>
        </w:rPr>
        <w:t xml:space="preserve">Proposed RB, seconded </w:t>
      </w:r>
      <w:proofErr w:type="spellStart"/>
      <w:r w:rsidR="004726D9">
        <w:rPr>
          <w:rFonts w:ascii="Book Antiqua" w:hAnsi="Book Antiqua"/>
          <w:b/>
          <w:bCs/>
        </w:rPr>
        <w:t>RdW</w:t>
      </w:r>
      <w:proofErr w:type="spellEnd"/>
      <w:r w:rsidR="004726D9">
        <w:rPr>
          <w:rFonts w:ascii="Book Antiqua" w:hAnsi="Book Antiqua"/>
          <w:b/>
          <w:bCs/>
        </w:rPr>
        <w:t>, approved unanimously.</w:t>
      </w:r>
    </w:p>
    <w:p w14:paraId="709E4777" w14:textId="41818B6A" w:rsidR="00DD70D4" w:rsidRPr="00DD70D4" w:rsidRDefault="008A6986" w:rsidP="00DD70D4">
      <w:pPr>
        <w:pStyle w:val="Default"/>
        <w:numPr>
          <w:ilvl w:val="0"/>
          <w:numId w:val="7"/>
        </w:numPr>
        <w:rPr>
          <w:rFonts w:ascii="Book Antiqua" w:hAnsi="Book Antiqua" w:cs="Calibri"/>
        </w:rPr>
      </w:pPr>
      <w:r w:rsidRPr="00DD70D4">
        <w:rPr>
          <w:rFonts w:ascii="Book Antiqua" w:hAnsi="Book Antiqua"/>
          <w:b/>
          <w:bCs/>
        </w:rPr>
        <w:t xml:space="preserve">Appointment of Internal Auditor for </w:t>
      </w:r>
      <w:r w:rsidR="008F192E" w:rsidRPr="00DD70D4">
        <w:rPr>
          <w:rFonts w:ascii="Book Antiqua" w:hAnsi="Book Antiqua"/>
          <w:b/>
          <w:bCs/>
        </w:rPr>
        <w:t>2024-5</w:t>
      </w:r>
      <w:r w:rsidR="00DD70D4" w:rsidRPr="00DD70D4">
        <w:rPr>
          <w:rFonts w:ascii="Book Antiqua" w:hAnsi="Book Antiqua"/>
          <w:b/>
          <w:bCs/>
        </w:rPr>
        <w:t xml:space="preserve">: </w:t>
      </w:r>
      <w:r w:rsidR="00DD70D4" w:rsidRPr="00DD70D4">
        <w:rPr>
          <w:rFonts w:ascii="Book Antiqua" w:hAnsi="Book Antiqua" w:cs="Calibri"/>
        </w:rPr>
        <w:t>Councils where the higher of gross income or gross expenditure did not exceed £25,000 in the ear of account ended 31 March 2023 may certify themselves as exempt from a limited assurance review under Section 9 of the Local Audit (Smaller Authorities) Regulations 2015. Councils are required to complete and comply with the requirements set out in the “Annual Governance and Accountability Return 202</w:t>
      </w:r>
      <w:r w:rsidR="00DD70D4">
        <w:rPr>
          <w:rFonts w:ascii="Book Antiqua" w:hAnsi="Book Antiqua" w:cs="Calibri"/>
        </w:rPr>
        <w:t>3</w:t>
      </w:r>
      <w:r w:rsidR="00DD70D4" w:rsidRPr="00DD70D4">
        <w:rPr>
          <w:rFonts w:ascii="Book Antiqua" w:hAnsi="Book Antiqua" w:cs="Calibri"/>
        </w:rPr>
        <w:t>/202</w:t>
      </w:r>
      <w:r w:rsidR="00DD70D4">
        <w:rPr>
          <w:rFonts w:ascii="Book Antiqua" w:hAnsi="Book Antiqua" w:cs="Calibri"/>
        </w:rPr>
        <w:t>4</w:t>
      </w:r>
      <w:r w:rsidR="00DD70D4" w:rsidRPr="00DD70D4">
        <w:rPr>
          <w:rFonts w:ascii="Book Antiqua" w:hAnsi="Book Antiqua" w:cs="Calibri"/>
        </w:rPr>
        <w:t xml:space="preserve"> Form 2”.</w:t>
      </w:r>
      <w:r w:rsidR="00DD70D4" w:rsidRPr="00DD70D4">
        <w:rPr>
          <w:rFonts w:ascii="Calibri" w:hAnsi="Calibri" w:cs="Calibri"/>
        </w:rPr>
        <w:t xml:space="preserve"> </w:t>
      </w:r>
      <w:r w:rsidR="00DD70D4" w:rsidRPr="00DD70D4">
        <w:rPr>
          <w:rFonts w:ascii="Book Antiqua" w:hAnsi="Book Antiqua" w:cs="Calibri"/>
        </w:rPr>
        <w:t xml:space="preserve">Members are asked to consider the information set out in Form 2 and to approve the motions below: </w:t>
      </w:r>
    </w:p>
    <w:p w14:paraId="71D117AC" w14:textId="77777777" w:rsidR="004726D9" w:rsidRPr="008F192E" w:rsidRDefault="00DD70D4" w:rsidP="004726D9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 w:cs="Calibri"/>
          <w:b/>
          <w:bCs/>
        </w:rPr>
        <w:t xml:space="preserve">It is resolved </w:t>
      </w:r>
      <w:r w:rsidRPr="00DD70D4">
        <w:rPr>
          <w:rFonts w:ascii="Book Antiqua" w:hAnsi="Book Antiqua" w:cs="Calibri"/>
        </w:rPr>
        <w:t>to agree to complete the Certificate of Exemption presented (or as amended at the meeting) and to authorise signature by the chairman and clerk</w:t>
      </w:r>
      <w:r>
        <w:rPr>
          <w:rFonts w:ascii="Book Antiqua" w:hAnsi="Book Antiqua" w:cs="Calibri"/>
        </w:rPr>
        <w:t xml:space="preserve"> at the Council meeting on June 5</w:t>
      </w:r>
      <w:r w:rsidRPr="00DD70D4">
        <w:rPr>
          <w:rFonts w:ascii="Book Antiqua" w:hAnsi="Book Antiqua" w:cs="Calibri"/>
          <w:vertAlign w:val="superscript"/>
        </w:rPr>
        <w:t>th</w:t>
      </w:r>
      <w:r>
        <w:rPr>
          <w:rFonts w:ascii="Book Antiqua" w:hAnsi="Book Antiqua" w:cs="Calibri"/>
        </w:rPr>
        <w:t>, 2024</w:t>
      </w:r>
      <w:r w:rsidRPr="00DD70D4">
        <w:rPr>
          <w:rFonts w:ascii="Book Antiqua" w:hAnsi="Book Antiqua" w:cs="Calibri"/>
        </w:rPr>
        <w:t xml:space="preserve">. </w:t>
      </w:r>
      <w:r w:rsidR="004726D9">
        <w:rPr>
          <w:rFonts w:ascii="Book Antiqua" w:hAnsi="Book Antiqua"/>
          <w:b/>
          <w:bCs/>
        </w:rPr>
        <w:t xml:space="preserve">Proposed RB, seconded </w:t>
      </w:r>
      <w:proofErr w:type="spellStart"/>
      <w:r w:rsidR="004726D9">
        <w:rPr>
          <w:rFonts w:ascii="Book Antiqua" w:hAnsi="Book Antiqua"/>
          <w:b/>
          <w:bCs/>
        </w:rPr>
        <w:t>RdW</w:t>
      </w:r>
      <w:proofErr w:type="spellEnd"/>
      <w:r w:rsidR="004726D9">
        <w:rPr>
          <w:rFonts w:ascii="Book Antiqua" w:hAnsi="Book Antiqua"/>
          <w:b/>
          <w:bCs/>
        </w:rPr>
        <w:t>, approved unanimously.</w:t>
      </w:r>
    </w:p>
    <w:p w14:paraId="1D2BF5AC" w14:textId="77777777" w:rsidR="004726D9" w:rsidRPr="008F192E" w:rsidRDefault="00DD70D4" w:rsidP="004726D9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 w:cs="Calibri"/>
          <w:b/>
          <w:bCs/>
        </w:rPr>
        <w:t xml:space="preserve">It is resolved </w:t>
      </w:r>
      <w:r w:rsidRPr="00DD70D4">
        <w:rPr>
          <w:rFonts w:ascii="Book Antiqua" w:hAnsi="Book Antiqua" w:cs="Calibri"/>
        </w:rPr>
        <w:t>that the figures for 202</w:t>
      </w:r>
      <w:r>
        <w:rPr>
          <w:rFonts w:ascii="Book Antiqua" w:hAnsi="Book Antiqua" w:cs="Calibri"/>
        </w:rPr>
        <w:t>3</w:t>
      </w:r>
      <w:r w:rsidRPr="00DD70D4">
        <w:rPr>
          <w:rFonts w:ascii="Book Antiqua" w:hAnsi="Book Antiqua" w:cs="Calibri"/>
        </w:rPr>
        <w:t>-202</w:t>
      </w:r>
      <w:r>
        <w:rPr>
          <w:rFonts w:ascii="Book Antiqua" w:hAnsi="Book Antiqua" w:cs="Calibri"/>
        </w:rPr>
        <w:t>4</w:t>
      </w:r>
      <w:r w:rsidRPr="00DD70D4">
        <w:rPr>
          <w:rFonts w:ascii="Book Antiqua" w:hAnsi="Book Antiqua" w:cs="Calibri"/>
        </w:rPr>
        <w:t xml:space="preserve"> </w:t>
      </w:r>
      <w:r>
        <w:rPr>
          <w:rFonts w:ascii="Book Antiqua" w:hAnsi="Book Antiqua" w:cs="Calibri"/>
        </w:rPr>
        <w:t>presented at the Council’s meeting on April 3</w:t>
      </w:r>
      <w:r w:rsidRPr="00DD70D4">
        <w:rPr>
          <w:rFonts w:ascii="Book Antiqua" w:hAnsi="Book Antiqua" w:cs="Calibri"/>
          <w:vertAlign w:val="superscript"/>
        </w:rPr>
        <w:t>rd</w:t>
      </w:r>
      <w:r>
        <w:rPr>
          <w:rFonts w:ascii="Book Antiqua" w:hAnsi="Book Antiqua" w:cs="Calibri"/>
        </w:rPr>
        <w:t>, 2024,</w:t>
      </w:r>
      <w:r w:rsidRPr="00DD70D4">
        <w:rPr>
          <w:rFonts w:ascii="Book Antiqua" w:hAnsi="Book Antiqua" w:cs="Calibri"/>
        </w:rPr>
        <w:t xml:space="preserve"> represent an accurate statement of the councils end of year financial position </w:t>
      </w:r>
      <w:r>
        <w:rPr>
          <w:rFonts w:ascii="Book Antiqua" w:hAnsi="Book Antiqua" w:cs="Calibri"/>
        </w:rPr>
        <w:t>2023/24</w:t>
      </w:r>
      <w:r w:rsidRPr="00DD70D4">
        <w:rPr>
          <w:rFonts w:ascii="Book Antiqua" w:hAnsi="Book Antiqua" w:cs="Calibri"/>
        </w:rPr>
        <w:t>, are approved for use in the audit and can be signed off by the chairman</w:t>
      </w:r>
      <w:r w:rsidR="00DB43DE">
        <w:rPr>
          <w:rFonts w:ascii="Book Antiqua" w:hAnsi="Book Antiqua" w:cs="Calibri"/>
        </w:rPr>
        <w:t>.</w:t>
      </w:r>
      <w:r w:rsidRPr="00DD70D4">
        <w:rPr>
          <w:rFonts w:ascii="Book Antiqua" w:hAnsi="Book Antiqua" w:cs="Calibri"/>
        </w:rPr>
        <w:t xml:space="preserve"> </w:t>
      </w:r>
      <w:r w:rsidR="004726D9">
        <w:rPr>
          <w:rFonts w:ascii="Book Antiqua" w:hAnsi="Book Antiqua"/>
          <w:b/>
          <w:bCs/>
        </w:rPr>
        <w:t xml:space="preserve">Proposed RB, seconded </w:t>
      </w:r>
      <w:proofErr w:type="spellStart"/>
      <w:r w:rsidR="004726D9">
        <w:rPr>
          <w:rFonts w:ascii="Book Antiqua" w:hAnsi="Book Antiqua"/>
          <w:b/>
          <w:bCs/>
        </w:rPr>
        <w:t>RdW</w:t>
      </w:r>
      <w:proofErr w:type="spellEnd"/>
      <w:r w:rsidR="004726D9">
        <w:rPr>
          <w:rFonts w:ascii="Book Antiqua" w:hAnsi="Book Antiqua"/>
          <w:b/>
          <w:bCs/>
        </w:rPr>
        <w:t>, approved unanimously.</w:t>
      </w:r>
    </w:p>
    <w:p w14:paraId="1D6B668B" w14:textId="77777777" w:rsidR="004726D9" w:rsidRPr="008F192E" w:rsidRDefault="00DD70D4" w:rsidP="004726D9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 w:cs="Calibri"/>
          <w:b/>
          <w:bCs/>
        </w:rPr>
        <w:t xml:space="preserve">It is resolved </w:t>
      </w:r>
      <w:r w:rsidRPr="00DD70D4">
        <w:rPr>
          <w:rFonts w:ascii="Book Antiqua" w:hAnsi="Book Antiqua" w:cs="Calibri"/>
        </w:rPr>
        <w:t xml:space="preserve">to agree to complete ‘Section 1 – Annual Governance Statement </w:t>
      </w:r>
      <w:r>
        <w:rPr>
          <w:rFonts w:ascii="Book Antiqua" w:hAnsi="Book Antiqua" w:cs="Calibri"/>
        </w:rPr>
        <w:t>2023-24</w:t>
      </w:r>
      <w:r w:rsidRPr="00DD70D4">
        <w:rPr>
          <w:rFonts w:ascii="Book Antiqua" w:hAnsi="Book Antiqua" w:cs="Calibri"/>
        </w:rPr>
        <w:t>’ as presented (or as amended) at the meeting and to authorise signature by the chairman and the clerk</w:t>
      </w:r>
      <w:r w:rsidR="00184FDA">
        <w:rPr>
          <w:rFonts w:ascii="Book Antiqua" w:hAnsi="Book Antiqua" w:cs="Calibri"/>
        </w:rPr>
        <w:t xml:space="preserve"> at the Council meeting on June 5</w:t>
      </w:r>
      <w:r w:rsidR="00184FDA">
        <w:rPr>
          <w:rFonts w:ascii="Book Antiqua" w:hAnsi="Book Antiqua" w:cs="Calibri"/>
          <w:vertAlign w:val="superscript"/>
        </w:rPr>
        <w:t>th</w:t>
      </w:r>
      <w:r w:rsidR="00184FDA">
        <w:rPr>
          <w:rFonts w:ascii="Book Antiqua" w:hAnsi="Book Antiqua" w:cs="Calibri"/>
        </w:rPr>
        <w:t>, 2024.</w:t>
      </w:r>
      <w:r w:rsidR="004726D9">
        <w:rPr>
          <w:rFonts w:ascii="Book Antiqua" w:hAnsi="Book Antiqua" w:cs="Calibri"/>
        </w:rPr>
        <w:t xml:space="preserve"> </w:t>
      </w:r>
      <w:r w:rsidR="004726D9">
        <w:rPr>
          <w:rFonts w:ascii="Book Antiqua" w:hAnsi="Book Antiqua"/>
          <w:b/>
          <w:bCs/>
        </w:rPr>
        <w:t xml:space="preserve">Proposed RB, seconded </w:t>
      </w:r>
      <w:proofErr w:type="spellStart"/>
      <w:r w:rsidR="004726D9">
        <w:rPr>
          <w:rFonts w:ascii="Book Antiqua" w:hAnsi="Book Antiqua"/>
          <w:b/>
          <w:bCs/>
        </w:rPr>
        <w:t>RdW</w:t>
      </w:r>
      <w:proofErr w:type="spellEnd"/>
      <w:r w:rsidR="004726D9">
        <w:rPr>
          <w:rFonts w:ascii="Book Antiqua" w:hAnsi="Book Antiqua"/>
          <w:b/>
          <w:bCs/>
        </w:rPr>
        <w:t>, approved unanimously.</w:t>
      </w:r>
    </w:p>
    <w:p w14:paraId="29E771D0" w14:textId="5BFDF01B" w:rsidR="008A6986" w:rsidRPr="004726D9" w:rsidRDefault="008A6986" w:rsidP="008F192E">
      <w:pPr>
        <w:pStyle w:val="Default"/>
        <w:numPr>
          <w:ilvl w:val="0"/>
          <w:numId w:val="7"/>
        </w:numPr>
        <w:rPr>
          <w:rFonts w:ascii="Book Antiqua" w:hAnsi="Book Antiqua"/>
        </w:rPr>
      </w:pPr>
      <w:r w:rsidRPr="00DD70D4">
        <w:rPr>
          <w:rFonts w:ascii="Book Antiqua" w:hAnsi="Book Antiqua"/>
          <w:b/>
          <w:bCs/>
        </w:rPr>
        <w:t>Review Cemetery prices and regulations</w:t>
      </w:r>
      <w:r w:rsidR="004726D9">
        <w:rPr>
          <w:rFonts w:ascii="Book Antiqua" w:hAnsi="Book Antiqua"/>
          <w:b/>
          <w:bCs/>
        </w:rPr>
        <w:t xml:space="preserve">: </w:t>
      </w:r>
      <w:r w:rsidR="004726D9" w:rsidRPr="004726D9">
        <w:rPr>
          <w:rFonts w:ascii="Book Antiqua" w:hAnsi="Book Antiqua"/>
        </w:rPr>
        <w:t xml:space="preserve">Current prices and regulations to be retained without amendment. </w:t>
      </w:r>
      <w:r w:rsidRPr="004726D9">
        <w:rPr>
          <w:rFonts w:ascii="Book Antiqua" w:hAnsi="Book Antiqua"/>
        </w:rPr>
        <w:t xml:space="preserve"> </w:t>
      </w:r>
    </w:p>
    <w:p w14:paraId="1F7E3A76" w14:textId="0D24FF0C" w:rsidR="003B5796" w:rsidRPr="004726D9" w:rsidRDefault="008A6986" w:rsidP="008F192E">
      <w:pPr>
        <w:pStyle w:val="ListParagraph"/>
        <w:numPr>
          <w:ilvl w:val="0"/>
          <w:numId w:val="7"/>
        </w:numPr>
        <w:rPr>
          <w:rFonts w:ascii="Book Antiqua" w:hAnsi="Book Antiqua" w:cs="Arial"/>
          <w:sz w:val="24"/>
          <w:szCs w:val="24"/>
        </w:rPr>
      </w:pPr>
      <w:r w:rsidRPr="00DD70D4">
        <w:rPr>
          <w:rFonts w:ascii="Book Antiqua" w:hAnsi="Book Antiqua" w:cs="Arial"/>
          <w:b/>
          <w:bCs/>
          <w:sz w:val="24"/>
          <w:szCs w:val="24"/>
        </w:rPr>
        <w:t>Review complaints procedure</w:t>
      </w:r>
      <w:r w:rsidR="004726D9">
        <w:rPr>
          <w:rFonts w:ascii="Book Antiqua" w:hAnsi="Book Antiqua" w:cs="Arial"/>
          <w:b/>
          <w:bCs/>
          <w:sz w:val="24"/>
          <w:szCs w:val="24"/>
        </w:rPr>
        <w:t xml:space="preserve">: </w:t>
      </w:r>
      <w:r w:rsidR="004726D9" w:rsidRPr="004726D9">
        <w:rPr>
          <w:rFonts w:ascii="Book Antiqua" w:hAnsi="Book Antiqua"/>
          <w:sz w:val="24"/>
          <w:szCs w:val="24"/>
        </w:rPr>
        <w:t xml:space="preserve">Current </w:t>
      </w:r>
      <w:r w:rsidR="004726D9" w:rsidRPr="004726D9">
        <w:rPr>
          <w:rFonts w:ascii="Book Antiqua" w:hAnsi="Book Antiqua" w:cs="Arial"/>
          <w:sz w:val="24"/>
          <w:szCs w:val="24"/>
        </w:rPr>
        <w:t>procedure</w:t>
      </w:r>
      <w:r w:rsidR="004726D9" w:rsidRPr="004726D9">
        <w:rPr>
          <w:rFonts w:ascii="Book Antiqua" w:hAnsi="Book Antiqua"/>
          <w:sz w:val="24"/>
          <w:szCs w:val="24"/>
        </w:rPr>
        <w:t xml:space="preserve"> to be retained without amendment.</w:t>
      </w:r>
    </w:p>
    <w:p w14:paraId="6DEDC6FE" w14:textId="77777777" w:rsidR="00D8120E" w:rsidRPr="008F192E" w:rsidRDefault="00D8120E" w:rsidP="008A6986">
      <w:pPr>
        <w:rPr>
          <w:rFonts w:ascii="Book Antiqua" w:hAnsi="Book Antiqua" w:cstheme="minorHAnsi"/>
          <w:sz w:val="24"/>
          <w:szCs w:val="24"/>
        </w:rPr>
      </w:pPr>
    </w:p>
    <w:p w14:paraId="7598176B" w14:textId="08523453" w:rsidR="00D8120E" w:rsidRPr="008F192E" w:rsidRDefault="00604E8D" w:rsidP="00E23E82">
      <w:pPr>
        <w:ind w:left="-5"/>
        <w:rPr>
          <w:rFonts w:ascii="Book Antiqua" w:hAnsi="Book Antiqua" w:cstheme="minorHAnsi"/>
          <w:sz w:val="24"/>
          <w:szCs w:val="24"/>
        </w:rPr>
      </w:pPr>
      <w:r>
        <w:rPr>
          <w:sz w:val="24"/>
        </w:rPr>
        <w:t xml:space="preserve"> </w:t>
      </w:r>
      <w:r w:rsidR="008F192E">
        <w:rPr>
          <w:rFonts w:ascii="Book Antiqua" w:hAnsi="Book Antiqua" w:cstheme="minorHAnsi"/>
          <w:sz w:val="24"/>
          <w:szCs w:val="24"/>
        </w:rPr>
        <w:t xml:space="preserve">Jonathan Ward-Langman </w:t>
      </w:r>
      <w:r w:rsidR="00E23E82">
        <w:rPr>
          <w:rFonts w:ascii="Book Antiqua" w:hAnsi="Book Antiqua" w:cstheme="minorHAnsi"/>
          <w:sz w:val="24"/>
          <w:szCs w:val="24"/>
        </w:rPr>
        <w:t>May 9</w:t>
      </w:r>
      <w:r w:rsidR="008F192E">
        <w:rPr>
          <w:rFonts w:ascii="Book Antiqua" w:hAnsi="Book Antiqua" w:cstheme="minorHAnsi"/>
          <w:sz w:val="24"/>
          <w:szCs w:val="24"/>
          <w:vertAlign w:val="superscript"/>
        </w:rPr>
        <w:t>th</w:t>
      </w:r>
      <w:proofErr w:type="gramStart"/>
      <w:r w:rsidR="008F192E">
        <w:rPr>
          <w:rFonts w:ascii="Book Antiqua" w:hAnsi="Book Antiqua" w:cstheme="minorHAnsi"/>
          <w:sz w:val="24"/>
          <w:szCs w:val="24"/>
          <w:vertAlign w:val="superscript"/>
        </w:rPr>
        <w:t xml:space="preserve"> </w:t>
      </w:r>
      <w:r w:rsidR="008F192E">
        <w:rPr>
          <w:rFonts w:ascii="Book Antiqua" w:hAnsi="Book Antiqua" w:cstheme="minorHAnsi"/>
          <w:sz w:val="24"/>
          <w:szCs w:val="24"/>
        </w:rPr>
        <w:t>2024</w:t>
      </w:r>
      <w:proofErr w:type="gramEnd"/>
    </w:p>
    <w:sectPr w:rsidR="00D8120E" w:rsidRPr="008F1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68B2DD"/>
    <w:multiLevelType w:val="hybridMultilevel"/>
    <w:tmpl w:val="59EA84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F0BCB"/>
    <w:multiLevelType w:val="hybridMultilevel"/>
    <w:tmpl w:val="41EA335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1A70AD4"/>
    <w:multiLevelType w:val="hybridMultilevel"/>
    <w:tmpl w:val="522253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104BB"/>
    <w:multiLevelType w:val="hybridMultilevel"/>
    <w:tmpl w:val="4BDA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5D1D"/>
    <w:multiLevelType w:val="hybridMultilevel"/>
    <w:tmpl w:val="EC9019C2"/>
    <w:lvl w:ilvl="0" w:tplc="0809000F">
      <w:start w:val="1"/>
      <w:numFmt w:val="decimal"/>
      <w:lvlText w:val="%1."/>
      <w:lvlJc w:val="left"/>
      <w:pPr>
        <w:ind w:left="715" w:hanging="360"/>
      </w:pPr>
    </w:lvl>
    <w:lvl w:ilvl="1" w:tplc="08090019" w:tentative="1">
      <w:start w:val="1"/>
      <w:numFmt w:val="lowerLetter"/>
      <w:lvlText w:val="%2."/>
      <w:lvlJc w:val="left"/>
      <w:pPr>
        <w:ind w:left="1435" w:hanging="360"/>
      </w:pPr>
    </w:lvl>
    <w:lvl w:ilvl="2" w:tplc="0809001B" w:tentative="1">
      <w:start w:val="1"/>
      <w:numFmt w:val="lowerRoman"/>
      <w:lvlText w:val="%3."/>
      <w:lvlJc w:val="right"/>
      <w:pPr>
        <w:ind w:left="2155" w:hanging="180"/>
      </w:pPr>
    </w:lvl>
    <w:lvl w:ilvl="3" w:tplc="0809000F" w:tentative="1">
      <w:start w:val="1"/>
      <w:numFmt w:val="decimal"/>
      <w:lvlText w:val="%4."/>
      <w:lvlJc w:val="left"/>
      <w:pPr>
        <w:ind w:left="2875" w:hanging="360"/>
      </w:pPr>
    </w:lvl>
    <w:lvl w:ilvl="4" w:tplc="08090019" w:tentative="1">
      <w:start w:val="1"/>
      <w:numFmt w:val="lowerLetter"/>
      <w:lvlText w:val="%5."/>
      <w:lvlJc w:val="left"/>
      <w:pPr>
        <w:ind w:left="3595" w:hanging="360"/>
      </w:pPr>
    </w:lvl>
    <w:lvl w:ilvl="5" w:tplc="0809001B" w:tentative="1">
      <w:start w:val="1"/>
      <w:numFmt w:val="lowerRoman"/>
      <w:lvlText w:val="%6."/>
      <w:lvlJc w:val="right"/>
      <w:pPr>
        <w:ind w:left="4315" w:hanging="180"/>
      </w:pPr>
    </w:lvl>
    <w:lvl w:ilvl="6" w:tplc="0809000F" w:tentative="1">
      <w:start w:val="1"/>
      <w:numFmt w:val="decimal"/>
      <w:lvlText w:val="%7."/>
      <w:lvlJc w:val="left"/>
      <w:pPr>
        <w:ind w:left="5035" w:hanging="360"/>
      </w:pPr>
    </w:lvl>
    <w:lvl w:ilvl="7" w:tplc="08090019" w:tentative="1">
      <w:start w:val="1"/>
      <w:numFmt w:val="lowerLetter"/>
      <w:lvlText w:val="%8."/>
      <w:lvlJc w:val="left"/>
      <w:pPr>
        <w:ind w:left="5755" w:hanging="360"/>
      </w:pPr>
    </w:lvl>
    <w:lvl w:ilvl="8" w:tplc="08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198711C5"/>
    <w:multiLevelType w:val="hybridMultilevel"/>
    <w:tmpl w:val="B722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765A"/>
    <w:multiLevelType w:val="hybridMultilevel"/>
    <w:tmpl w:val="5A4473E6"/>
    <w:lvl w:ilvl="0" w:tplc="3A401B1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44D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EE1903"/>
    <w:multiLevelType w:val="hybridMultilevel"/>
    <w:tmpl w:val="DBBE84C6"/>
    <w:lvl w:ilvl="0" w:tplc="6F78E9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614A7"/>
    <w:multiLevelType w:val="hybridMultilevel"/>
    <w:tmpl w:val="1D26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F2F5C"/>
    <w:multiLevelType w:val="hybridMultilevel"/>
    <w:tmpl w:val="453A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4935">
    <w:abstractNumId w:val="0"/>
  </w:num>
  <w:num w:numId="2" w16cid:durableId="1040276804">
    <w:abstractNumId w:val="9"/>
  </w:num>
  <w:num w:numId="3" w16cid:durableId="2066564933">
    <w:abstractNumId w:val="8"/>
  </w:num>
  <w:num w:numId="4" w16cid:durableId="353389485">
    <w:abstractNumId w:val="10"/>
  </w:num>
  <w:num w:numId="5" w16cid:durableId="480539843">
    <w:abstractNumId w:val="6"/>
  </w:num>
  <w:num w:numId="6" w16cid:durableId="1607879875">
    <w:abstractNumId w:val="5"/>
  </w:num>
  <w:num w:numId="7" w16cid:durableId="975187545">
    <w:abstractNumId w:val="7"/>
  </w:num>
  <w:num w:numId="8" w16cid:durableId="693463460">
    <w:abstractNumId w:val="1"/>
  </w:num>
  <w:num w:numId="9" w16cid:durableId="644896456">
    <w:abstractNumId w:val="3"/>
  </w:num>
  <w:num w:numId="10" w16cid:durableId="400568803">
    <w:abstractNumId w:val="4"/>
  </w:num>
  <w:num w:numId="11" w16cid:durableId="115529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86"/>
    <w:rsid w:val="00063AAC"/>
    <w:rsid w:val="000B2B07"/>
    <w:rsid w:val="00175402"/>
    <w:rsid w:val="00184FDA"/>
    <w:rsid w:val="003B5796"/>
    <w:rsid w:val="004726D9"/>
    <w:rsid w:val="00604E8D"/>
    <w:rsid w:val="007213E4"/>
    <w:rsid w:val="0088743C"/>
    <w:rsid w:val="00890CA4"/>
    <w:rsid w:val="008A6986"/>
    <w:rsid w:val="008F192E"/>
    <w:rsid w:val="00915738"/>
    <w:rsid w:val="00991B12"/>
    <w:rsid w:val="00993507"/>
    <w:rsid w:val="00A3766E"/>
    <w:rsid w:val="00AC6E16"/>
    <w:rsid w:val="00BC500F"/>
    <w:rsid w:val="00D14E2F"/>
    <w:rsid w:val="00D153D0"/>
    <w:rsid w:val="00D8120E"/>
    <w:rsid w:val="00DB43DE"/>
    <w:rsid w:val="00DD70D4"/>
    <w:rsid w:val="00E23E82"/>
    <w:rsid w:val="00F52241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29D6"/>
  <w15:chartTrackingRefBased/>
  <w15:docId w15:val="{C64C1616-6545-45EE-AC5C-D40C20D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69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Heath, Natalie</dc:creator>
  <cp:keywords/>
  <dc:description/>
  <cp:lastModifiedBy>Jonathan Ward-Langman</cp:lastModifiedBy>
  <cp:revision>2</cp:revision>
  <dcterms:created xsi:type="dcterms:W3CDTF">2024-05-16T14:51:00Z</dcterms:created>
  <dcterms:modified xsi:type="dcterms:W3CDTF">2024-05-16T14:51:00Z</dcterms:modified>
</cp:coreProperties>
</file>